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FF" w:rsidRDefault="00744FFF">
      <w:r>
        <w:t>Math Graphics and Text for Accessibility</w:t>
      </w:r>
    </w:p>
    <w:p w:rsidR="00744FFF" w:rsidRDefault="00744FFF"/>
    <w:p w:rsidR="00744FFF" w:rsidRDefault="00744FFF">
      <w:r>
        <w:t xml:space="preserve">Instead of blank lines (typed underscores), use this </w:t>
      </w:r>
      <w:proofErr w:type="spellStart"/>
      <w:r>
        <w:t>scaleable</w:t>
      </w:r>
      <w:proofErr w:type="spellEnd"/>
      <w:r>
        <w:t xml:space="preserve"> graphic that includes alt text:</w:t>
      </w:r>
    </w:p>
    <w:p w:rsidR="00744FFF" w:rsidRDefault="00744FFF">
      <w:r>
        <w:tab/>
      </w:r>
      <w:r w:rsidRPr="00792ED1">
        <w:rPr>
          <w:noProof/>
        </w:rPr>
        <w:drawing>
          <wp:inline distT="0" distB="0" distL="0" distR="0" wp14:anchorId="0873ED31" wp14:editId="625F1AD5">
            <wp:extent cx="731520" cy="282792"/>
            <wp:effectExtent l="0" t="0" r="0" b="3175"/>
            <wp:docPr id="57" name="Picture 57" title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eaching-Learning Center\Intern Projects - SU18\LIN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09" cy="33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9E7" w:rsidRDefault="007F29E7"/>
    <w:p w:rsidR="007F29E7" w:rsidRDefault="00364DA4">
      <w:r w:rsidRPr="000B13CF">
        <w:rPr>
          <w:noProof/>
        </w:rPr>
        <w:drawing>
          <wp:inline distT="0" distB="0" distL="0" distR="0" wp14:anchorId="7627BC02" wp14:editId="6D648F30">
            <wp:extent cx="3000375" cy="3000375"/>
            <wp:effectExtent l="0" t="0" r="9525" b="9525"/>
            <wp:docPr id="7" name="Picture 7" descr="Refer to braille to answer example c blank graph" title="Example C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53" w:rsidRDefault="008D0F53">
      <w:bookmarkStart w:id="0" w:name="_GoBack"/>
      <w:bookmarkEnd w:id="0"/>
    </w:p>
    <w:sectPr w:rsidR="008D0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FF"/>
    <w:rsid w:val="00107836"/>
    <w:rsid w:val="00364DA4"/>
    <w:rsid w:val="00372B14"/>
    <w:rsid w:val="00434C25"/>
    <w:rsid w:val="004362E0"/>
    <w:rsid w:val="00506DC3"/>
    <w:rsid w:val="005548D1"/>
    <w:rsid w:val="00560CF1"/>
    <w:rsid w:val="006F137F"/>
    <w:rsid w:val="007417BE"/>
    <w:rsid w:val="00744FFF"/>
    <w:rsid w:val="00774A73"/>
    <w:rsid w:val="007F29E7"/>
    <w:rsid w:val="008D0F53"/>
    <w:rsid w:val="00B56CF7"/>
    <w:rsid w:val="00F1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C8025-7F4B-469A-A381-8D2E3600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B14"/>
    <w:rPr>
      <w:rFonts w:ascii="Verdana" w:eastAsiaTheme="minorEastAsia" w:hAnsi="Verdana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15F83"/>
    <w:pPr>
      <w:keepNext/>
      <w:keepLines/>
      <w:spacing w:before="240" w:after="0" w:line="276" w:lineRule="auto"/>
      <w:outlineLvl w:val="0"/>
    </w:pPr>
    <w:rPr>
      <w:rFonts w:eastAsiaTheme="majorEastAsia" w:cstheme="majorBidi"/>
      <w:bCs w:val="0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362E0"/>
    <w:pPr>
      <w:keepNext/>
      <w:keepLines/>
      <w:spacing w:before="40" w:after="0"/>
      <w:ind w:left="7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362E0"/>
    <w:pPr>
      <w:keepNext/>
      <w:keepLines/>
      <w:spacing w:before="40" w:after="0"/>
      <w:ind w:left="14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0CF1"/>
    <w:pPr>
      <w:spacing w:after="0" w:line="360" w:lineRule="auto"/>
      <w:contextualSpacing/>
    </w:pPr>
    <w:rPr>
      <w:rFonts w:eastAsiaTheme="majorEastAsia" w:cstheme="majorBidi"/>
      <w:b/>
      <w:bCs w:val="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CF1"/>
    <w:rPr>
      <w:rFonts w:ascii="Verdana" w:eastAsiaTheme="majorEastAsia" w:hAnsi="Verdana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5F83"/>
    <w:rPr>
      <w:rFonts w:ascii="Verdana" w:eastAsiaTheme="majorEastAsia" w:hAnsi="Verdana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2E0"/>
    <w:rPr>
      <w:rFonts w:ascii="Verdana" w:eastAsiaTheme="majorEastAsia" w:hAnsi="Verdan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62E0"/>
    <w:rPr>
      <w:rFonts w:ascii="Verdana" w:eastAsiaTheme="majorEastAsia" w:hAnsi="Verdana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Denver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College of Denver</dc:creator>
  <cp:keywords/>
  <dc:description/>
  <cp:lastModifiedBy>Mueller, Jenna</cp:lastModifiedBy>
  <cp:revision>8</cp:revision>
  <dcterms:created xsi:type="dcterms:W3CDTF">2018-06-14T17:23:00Z</dcterms:created>
  <dcterms:modified xsi:type="dcterms:W3CDTF">2018-06-18T17:56:00Z</dcterms:modified>
</cp:coreProperties>
</file>